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084FE" w14:textId="23AA92D8" w:rsidR="00B01B1E" w:rsidRDefault="00B01B1E" w:rsidP="00B01B1E">
      <w:pPr>
        <w:spacing w:after="200" w:line="276" w:lineRule="auto"/>
        <w:ind w:left="-426"/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pict w14:anchorId="68CC6D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18.8pt">
            <v:imagedata r:id="rId7" o:title="ОП.03 Техническая механика"/>
          </v:shape>
        </w:pict>
      </w:r>
      <w:bookmarkEnd w:id="0"/>
    </w:p>
    <w:p w14:paraId="752B8DEF" w14:textId="50CAFEC8" w:rsidR="006F5CCC" w:rsidRPr="006F5CCC" w:rsidRDefault="006F5CCC" w:rsidP="00B01B1E">
      <w:pPr>
        <w:spacing w:after="200" w:line="276" w:lineRule="auto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lastRenderedPageBreak/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A95C20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A95C20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A95C20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7F7BFD41" w:rsidR="006F5CCC" w:rsidRPr="006F5CCC" w:rsidRDefault="00D43E74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6F5CCC" w:rsidRPr="006F5CCC" w14:paraId="14D96C13" w14:textId="77777777" w:rsidTr="00A95C20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368B7E17" w:rsidR="006F5CCC" w:rsidRPr="006F5CCC" w:rsidRDefault="00D43E74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6F5CCC" w:rsidRPr="006F5CCC" w14:paraId="2329029F" w14:textId="77777777" w:rsidTr="00A95C20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177BCADB" w:rsidR="006F5CCC" w:rsidRPr="006F5CCC" w:rsidRDefault="009957D0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</w:tc>
      </w:tr>
      <w:tr w:rsidR="006F5CCC" w:rsidRPr="006F5CCC" w14:paraId="7232122F" w14:textId="77777777" w:rsidTr="00A95C20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2B5E3C7A" w14:textId="77777777" w:rsidR="002960EA" w:rsidRPr="002960EA" w:rsidRDefault="002960EA" w:rsidP="002960E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D79CEFF" w14:textId="77777777" w:rsidR="003F732C" w:rsidRPr="003F732C" w:rsidRDefault="003F732C" w:rsidP="003F732C">
      <w:pPr>
        <w:jc w:val="both"/>
        <w:rPr>
          <w:rFonts w:eastAsia="Calibri"/>
          <w:sz w:val="26"/>
          <w:szCs w:val="26"/>
          <w:lang w:eastAsia="en-US"/>
        </w:rPr>
      </w:pPr>
      <w:r w:rsidRPr="003F732C">
        <w:rPr>
          <w:rFonts w:eastAsia="Impact"/>
          <w:iCs/>
          <w:sz w:val="26"/>
          <w:szCs w:val="26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3F732C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Pr="003F732C">
        <w:rPr>
          <w:rFonts w:eastAsia="Calibri"/>
          <w:sz w:val="28"/>
          <w:szCs w:val="28"/>
          <w:lang w:eastAsia="en-US"/>
        </w:rPr>
        <w:t xml:space="preserve"> </w:t>
      </w:r>
      <w:r w:rsidRPr="003F732C">
        <w:rPr>
          <w:rFonts w:eastAsia="Calibri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3F732C">
        <w:rPr>
          <w:rFonts w:eastAsia="Impact"/>
          <w:iCs/>
          <w:sz w:val="26"/>
          <w:szCs w:val="26"/>
          <w:lang w:eastAsia="en-US"/>
        </w:rPr>
        <w:t xml:space="preserve">, </w:t>
      </w:r>
      <w:r w:rsidRPr="003F732C">
        <w:rPr>
          <w:rFonts w:eastAsia="Calibri"/>
          <w:sz w:val="26"/>
          <w:szCs w:val="26"/>
          <w:lang w:eastAsia="en-US"/>
        </w:rPr>
        <w:t xml:space="preserve">утвержденный </w:t>
      </w:r>
      <w:hyperlink r:id="rId8" w:history="1">
        <w:r w:rsidRPr="003F732C">
          <w:rPr>
            <w:bCs/>
            <w:sz w:val="26"/>
            <w:szCs w:val="26"/>
          </w:rPr>
          <w:t>приказом</w:t>
        </w:r>
      </w:hyperlink>
      <w:r w:rsidRPr="003F732C">
        <w:rPr>
          <w:bCs/>
          <w:sz w:val="26"/>
          <w:szCs w:val="26"/>
        </w:rPr>
        <w:t> Министерства просвещения Российской Федерации от 23 июня 2022 г. N 491</w:t>
      </w:r>
      <w:r w:rsidRPr="003F732C">
        <w:rPr>
          <w:rFonts w:eastAsia="Calibri"/>
          <w:sz w:val="26"/>
          <w:szCs w:val="26"/>
          <w:lang w:eastAsia="en-US"/>
        </w:rPr>
        <w:t>, входящей в состав укрупненной группы специальности 15.00.00 Машиностроение;</w:t>
      </w:r>
    </w:p>
    <w:p w14:paraId="2506F277" w14:textId="77777777" w:rsidR="003F732C" w:rsidRPr="003F732C" w:rsidRDefault="003F732C" w:rsidP="003F732C">
      <w:pPr>
        <w:widowControl w:val="0"/>
        <w:ind w:left="142" w:right="123"/>
        <w:jc w:val="both"/>
        <w:rPr>
          <w:rFonts w:ascii="Impact" w:eastAsia="Impact" w:hAnsi="Impact" w:cs="Impact"/>
          <w:iCs/>
          <w:sz w:val="26"/>
          <w:szCs w:val="26"/>
          <w:lang w:eastAsia="en-US"/>
        </w:rPr>
      </w:pPr>
    </w:p>
    <w:p w14:paraId="1690934E" w14:textId="77777777" w:rsidR="003F732C" w:rsidRPr="003F732C" w:rsidRDefault="003F732C" w:rsidP="003F732C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3F732C">
        <w:rPr>
          <w:rFonts w:eastAsia="Impact"/>
          <w:iCs/>
          <w:sz w:val="26"/>
          <w:szCs w:val="26"/>
          <w:lang w:eastAsia="en-US"/>
        </w:rPr>
        <w:t xml:space="preserve">- основной профессиональной образовательной программы </w:t>
      </w:r>
      <w:bookmarkStart w:id="2" w:name="_Hlk95057159"/>
      <w:r w:rsidRPr="003F732C">
        <w:rPr>
          <w:rFonts w:eastAsia="Impact"/>
          <w:iCs/>
          <w:sz w:val="26"/>
          <w:szCs w:val="26"/>
          <w:lang w:eastAsia="en-US"/>
        </w:rPr>
        <w:t xml:space="preserve">по специальности </w:t>
      </w:r>
      <w:r w:rsidRPr="003F732C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 xml:space="preserve">15.02.06 </w:t>
      </w:r>
      <w:r w:rsidRPr="003F732C">
        <w:rPr>
          <w:rFonts w:eastAsia="Calibri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отраслям),</w:t>
      </w:r>
      <w:r w:rsidRPr="003F732C">
        <w:rPr>
          <w:rFonts w:eastAsia="Impact"/>
          <w:iCs/>
          <w:sz w:val="26"/>
          <w:szCs w:val="26"/>
          <w:lang w:eastAsia="en-US"/>
        </w:rPr>
        <w:t xml:space="preserve"> 2023 г.;</w:t>
      </w:r>
    </w:p>
    <w:bookmarkEnd w:id="2"/>
    <w:p w14:paraId="436FC32B" w14:textId="77777777" w:rsidR="003F732C" w:rsidRPr="003F732C" w:rsidRDefault="003F732C" w:rsidP="003F732C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319F2C6D" w14:textId="77777777" w:rsidR="003F732C" w:rsidRPr="003F732C" w:rsidRDefault="003F732C" w:rsidP="003F732C">
      <w:pPr>
        <w:spacing w:after="200" w:line="276" w:lineRule="auto"/>
        <w:jc w:val="both"/>
        <w:rPr>
          <w:rFonts w:eastAsia="Calibri"/>
          <w:sz w:val="26"/>
          <w:szCs w:val="26"/>
          <w:lang w:bidi="ru-RU"/>
        </w:rPr>
      </w:pPr>
      <w:r w:rsidRPr="003F732C">
        <w:rPr>
          <w:rFonts w:eastAsia="Calibri"/>
          <w:sz w:val="26"/>
          <w:szCs w:val="26"/>
          <w:lang w:bidi="ru-RU"/>
        </w:rPr>
        <w:t>- рабочей программы воспитания</w:t>
      </w:r>
      <w:r w:rsidRPr="003F732C">
        <w:rPr>
          <w:rFonts w:eastAsia="Impact"/>
          <w:iCs/>
          <w:sz w:val="26"/>
          <w:szCs w:val="26"/>
          <w:lang w:eastAsia="en-US"/>
        </w:rPr>
        <w:t xml:space="preserve"> </w:t>
      </w:r>
      <w:r w:rsidRPr="003F732C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3F732C">
        <w:rPr>
          <w:rFonts w:eastAsia="Impact"/>
          <w:color w:val="000000"/>
          <w:sz w:val="26"/>
          <w:szCs w:val="26"/>
          <w:shd w:val="clear" w:color="auto" w:fill="FFFFFF"/>
          <w:lang w:bidi="ru-RU"/>
        </w:rPr>
        <w:t xml:space="preserve">15.02.06 </w:t>
      </w:r>
      <w:r w:rsidRPr="003F732C">
        <w:rPr>
          <w:rFonts w:eastAsia="Calibri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отраслям),</w:t>
      </w:r>
      <w:r w:rsidRPr="003F732C">
        <w:rPr>
          <w:rFonts w:eastAsia="Calibri"/>
          <w:sz w:val="26"/>
          <w:szCs w:val="26"/>
          <w:lang w:bidi="ru-RU"/>
        </w:rPr>
        <w:t xml:space="preserve"> 2023 г.;</w:t>
      </w:r>
    </w:p>
    <w:p w14:paraId="78D49E24" w14:textId="134FB401" w:rsidR="002960EA" w:rsidRPr="002960EA" w:rsidRDefault="002960EA" w:rsidP="002960E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>ОП.0</w:t>
      </w:r>
      <w:r>
        <w:rPr>
          <w:rFonts w:eastAsia="Calibri"/>
          <w:bCs/>
          <w:color w:val="000000"/>
          <w:sz w:val="26"/>
          <w:szCs w:val="26"/>
          <w:lang w:bidi="ru-RU"/>
        </w:rPr>
        <w:t>3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1F4A2213" w14:textId="16D6BCFC" w:rsidR="001262DA" w:rsidRPr="002960EA" w:rsidRDefault="002960EA" w:rsidP="002960E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3F732C">
        <w:rPr>
          <w:rFonts w:eastAsia="Calibri"/>
          <w:color w:val="000000"/>
          <w:sz w:val="26"/>
          <w:szCs w:val="26"/>
        </w:rPr>
        <w:t xml:space="preserve"> дифференцированного зачета,</w:t>
      </w:r>
      <w:r w:rsidRPr="002960EA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экзамена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W w:w="54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3403"/>
        <w:gridCol w:w="2126"/>
      </w:tblGrid>
      <w:tr w:rsidR="00D43E74" w:rsidRPr="00D43E74" w14:paraId="562ED3A8" w14:textId="77777777" w:rsidTr="00A95C20">
        <w:tc>
          <w:tcPr>
            <w:tcW w:w="2329" w:type="pct"/>
          </w:tcPr>
          <w:p w14:paraId="1D8327E7" w14:textId="77777777" w:rsidR="00D43E74" w:rsidRPr="00D43E74" w:rsidRDefault="00D43E74" w:rsidP="00D43E74">
            <w:pPr>
              <w:spacing w:after="200" w:line="276" w:lineRule="auto"/>
              <w:rPr>
                <w:i/>
                <w:sz w:val="26"/>
                <w:szCs w:val="26"/>
              </w:rPr>
            </w:pPr>
            <w:r w:rsidRPr="00D43E74">
              <w:rPr>
                <w:i/>
                <w:sz w:val="26"/>
                <w:szCs w:val="26"/>
              </w:rPr>
              <w:t>Результаты обучения</w:t>
            </w:r>
          </w:p>
        </w:tc>
        <w:tc>
          <w:tcPr>
            <w:tcW w:w="1644" w:type="pct"/>
          </w:tcPr>
          <w:p w14:paraId="4B9E7952" w14:textId="77777777" w:rsidR="00D43E74" w:rsidRPr="00D43E74" w:rsidRDefault="00D43E74" w:rsidP="00D43E74">
            <w:pPr>
              <w:spacing w:after="200" w:line="276" w:lineRule="auto"/>
              <w:rPr>
                <w:i/>
                <w:sz w:val="26"/>
                <w:szCs w:val="26"/>
              </w:rPr>
            </w:pPr>
            <w:r w:rsidRPr="00D43E74">
              <w:rPr>
                <w:i/>
                <w:sz w:val="26"/>
                <w:szCs w:val="26"/>
              </w:rPr>
              <w:t>Критерии оценки</w:t>
            </w:r>
          </w:p>
        </w:tc>
        <w:tc>
          <w:tcPr>
            <w:tcW w:w="1027" w:type="pct"/>
          </w:tcPr>
          <w:p w14:paraId="19A125AB" w14:textId="77777777" w:rsidR="00D43E74" w:rsidRPr="00D43E74" w:rsidRDefault="00D43E74" w:rsidP="00D43E74">
            <w:pPr>
              <w:spacing w:after="200" w:line="276" w:lineRule="auto"/>
              <w:rPr>
                <w:i/>
                <w:sz w:val="26"/>
                <w:szCs w:val="26"/>
              </w:rPr>
            </w:pPr>
            <w:r w:rsidRPr="00D43E74">
              <w:rPr>
                <w:i/>
                <w:sz w:val="26"/>
                <w:szCs w:val="26"/>
              </w:rPr>
              <w:t>Формы и методы оценки</w:t>
            </w:r>
          </w:p>
        </w:tc>
      </w:tr>
      <w:tr w:rsidR="00D43E74" w:rsidRPr="00D43E74" w14:paraId="1AC6DCC9" w14:textId="77777777" w:rsidTr="00A95C20">
        <w:tc>
          <w:tcPr>
            <w:tcW w:w="2329" w:type="pct"/>
          </w:tcPr>
          <w:p w14:paraId="5D7AB942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Знания:</w:t>
            </w:r>
          </w:p>
          <w:p w14:paraId="48220207" w14:textId="77777777" w:rsidR="00D43E74" w:rsidRPr="00D43E74" w:rsidRDefault="00D43E74" w:rsidP="00D43E74">
            <w:pPr>
              <w:widowControl w:val="0"/>
              <w:autoSpaceDE w:val="0"/>
              <w:autoSpaceDN w:val="0"/>
              <w:ind w:right="233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lastRenderedPageBreak/>
              <w:t>- основные понятия и аксиомы теоретической механики, законы равновесия и перемещения тел;</w:t>
            </w:r>
            <w:r w:rsidRPr="00D43E74">
              <w:rPr>
                <w:color w:val="000000"/>
                <w:sz w:val="26"/>
                <w:szCs w:val="26"/>
              </w:rPr>
              <w:br/>
              <w:t>- методики выполнения основных расчетов по теоретической механике, сопротивлению материалов и деталям машин;</w:t>
            </w:r>
            <w:r w:rsidRPr="00D43E74">
              <w:rPr>
                <w:color w:val="000000"/>
                <w:sz w:val="26"/>
                <w:szCs w:val="26"/>
              </w:rPr>
              <w:br/>
              <w:t>- методику расчета элементов конструкций на прочность, жесткость и устойчивость при растяжении, сжатии, кручении и изгибе;</w:t>
            </w:r>
            <w:r w:rsidRPr="00D43E74">
              <w:rPr>
                <w:color w:val="000000"/>
                <w:sz w:val="26"/>
                <w:szCs w:val="26"/>
              </w:rPr>
              <w:br/>
              <w:t>- методику определения статических и динамических нагрузок на элементы конструкций, кинематические и динамические характеристики машин и механизмов;</w:t>
            </w:r>
            <w:r w:rsidRPr="00D43E74">
              <w:rPr>
                <w:color w:val="000000"/>
                <w:sz w:val="26"/>
                <w:szCs w:val="26"/>
              </w:rPr>
              <w:br/>
              <w:t>- основы проектирования деталей и сборочных единиц;</w:t>
            </w:r>
          </w:p>
          <w:p w14:paraId="5BB49358" w14:textId="77777777" w:rsidR="00D43E74" w:rsidRPr="00D43E74" w:rsidRDefault="00D43E74" w:rsidP="00D43E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i/>
                <w:sz w:val="26"/>
                <w:szCs w:val="26"/>
              </w:rPr>
            </w:pPr>
            <w:r w:rsidRPr="00D43E74">
              <w:rPr>
                <w:i/>
                <w:color w:val="000000"/>
                <w:sz w:val="26"/>
                <w:szCs w:val="26"/>
              </w:rPr>
              <w:t>- основные понятия и аксиомы теоретической механики, законы равновесия и перемещения тел;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методики выполнения основных расчетов по теоретической механике, сопротивлению материалов и деталям машин;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методику расчета элементов конструкций на прочность, жесткость и устойчивость при растяжении, сжатии, кручении и изгибе;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методику определения статических и динамических нагрузок на элементы конструкций, кинематические и динамические характеристики машин и механизмов;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основы проектирования деталей и сборочных единиц</w:t>
            </w:r>
          </w:p>
          <w:p w14:paraId="398577C7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</w:tc>
        <w:tc>
          <w:tcPr>
            <w:tcW w:w="1644" w:type="pct"/>
          </w:tcPr>
          <w:p w14:paraId="5050DAD8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lastRenderedPageBreak/>
              <w:t xml:space="preserve">Демонстрирует уверенное </w:t>
            </w:r>
            <w:r w:rsidRPr="00D43E74">
              <w:rPr>
                <w:sz w:val="26"/>
                <w:szCs w:val="26"/>
              </w:rPr>
              <w:lastRenderedPageBreak/>
              <w:t>владение основами технической механики</w:t>
            </w:r>
          </w:p>
        </w:tc>
        <w:tc>
          <w:tcPr>
            <w:tcW w:w="1027" w:type="pct"/>
          </w:tcPr>
          <w:p w14:paraId="48E86A3C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17404A81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1876EE03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2595B6F1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7B980AD2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12E4213D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54DBD9E1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114279D6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3E48CC33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  <w:p w14:paraId="09CEA8FB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</w:t>
            </w:r>
          </w:p>
          <w:p w14:paraId="5835609A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 xml:space="preserve">практических занятий, </w:t>
            </w:r>
          </w:p>
          <w:p w14:paraId="12C7CF5C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Тестирование, Контрольные работы,</w:t>
            </w:r>
          </w:p>
          <w:p w14:paraId="166AC6FA" w14:textId="77777777" w:rsidR="00D43E74" w:rsidRPr="00D43E74" w:rsidRDefault="00D43E74" w:rsidP="00D43E74">
            <w:pPr>
              <w:rPr>
                <w:b/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Экзамен</w:t>
            </w:r>
          </w:p>
          <w:p w14:paraId="19603466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</w:tc>
      </w:tr>
      <w:tr w:rsidR="00D43E74" w:rsidRPr="00D43E74" w14:paraId="5E247D24" w14:textId="77777777" w:rsidTr="00A95C20">
        <w:tc>
          <w:tcPr>
            <w:tcW w:w="2329" w:type="pct"/>
          </w:tcPr>
          <w:p w14:paraId="5A10D98B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lastRenderedPageBreak/>
              <w:t>Умения:</w:t>
            </w:r>
          </w:p>
          <w:p w14:paraId="5376911F" w14:textId="77777777" w:rsidR="00D43E74" w:rsidRPr="00D43E74" w:rsidRDefault="00D43E74" w:rsidP="00D43E74">
            <w:pPr>
              <w:widowControl w:val="0"/>
              <w:autoSpaceDE w:val="0"/>
              <w:autoSpaceDN w:val="0"/>
              <w:ind w:left="107" w:right="233"/>
              <w:rPr>
                <w:color w:val="000000"/>
                <w:sz w:val="26"/>
                <w:szCs w:val="26"/>
              </w:rPr>
            </w:pPr>
            <w:r w:rsidRPr="00D43E74">
              <w:rPr>
                <w:sz w:val="26"/>
                <w:szCs w:val="26"/>
                <w:lang w:eastAsia="en-US"/>
              </w:rPr>
              <w:t>-</w:t>
            </w:r>
            <w:r w:rsidRPr="00D43E74">
              <w:rPr>
                <w:color w:val="000000"/>
                <w:sz w:val="26"/>
                <w:szCs w:val="26"/>
              </w:rPr>
              <w:t>анализировать конструкции, заменять реальный объект расчетной схемой;</w:t>
            </w:r>
            <w:r w:rsidRPr="00D43E74">
              <w:rPr>
                <w:color w:val="000000"/>
                <w:sz w:val="26"/>
                <w:szCs w:val="26"/>
              </w:rPr>
              <w:br/>
              <w:t xml:space="preserve">- применять при анализе механического состояния понятия и терминологию технической </w:t>
            </w:r>
            <w:r w:rsidRPr="00D43E74">
              <w:rPr>
                <w:color w:val="000000"/>
                <w:sz w:val="26"/>
                <w:szCs w:val="26"/>
              </w:rPr>
              <w:lastRenderedPageBreak/>
              <w:t>механики;</w:t>
            </w:r>
            <w:r w:rsidRPr="00D43E74">
              <w:rPr>
                <w:color w:val="000000"/>
                <w:sz w:val="26"/>
                <w:szCs w:val="26"/>
              </w:rPr>
              <w:br/>
              <w:t>- выделять из системы тел рассматриваемое тело и силы, действующие на него;</w:t>
            </w:r>
            <w:r w:rsidRPr="00D43E74">
              <w:rPr>
                <w:color w:val="000000"/>
                <w:sz w:val="26"/>
                <w:szCs w:val="26"/>
              </w:rPr>
              <w:br/>
              <w:t>- определять характер нагружения и напряженное состояние в точке элемента конструкций;</w:t>
            </w:r>
            <w:r w:rsidRPr="00D43E74">
              <w:rPr>
                <w:color w:val="000000"/>
                <w:sz w:val="26"/>
                <w:szCs w:val="26"/>
              </w:rPr>
              <w:br/>
              <w:t>- выбирать детали и узлы на основе анализа их свойств для конкретного применения;</w:t>
            </w:r>
            <w:r w:rsidRPr="00D43E74">
              <w:rPr>
                <w:color w:val="000000"/>
                <w:sz w:val="26"/>
                <w:szCs w:val="26"/>
              </w:rPr>
              <w:br/>
              <w:t>- проводить несложные расчеты элементов конструкции на прочность и жесткость;</w:t>
            </w:r>
            <w:r w:rsidRPr="00D43E74">
              <w:rPr>
                <w:color w:val="000000"/>
                <w:sz w:val="26"/>
                <w:szCs w:val="26"/>
              </w:rPr>
              <w:br/>
              <w:t>- читать кинематические схемы;</w:t>
            </w:r>
          </w:p>
          <w:p w14:paraId="06AA341F" w14:textId="77777777" w:rsidR="00D43E74" w:rsidRPr="00D43E74" w:rsidRDefault="00D43E74" w:rsidP="00D43E74">
            <w:pPr>
              <w:widowControl w:val="0"/>
              <w:autoSpaceDE w:val="0"/>
              <w:autoSpaceDN w:val="0"/>
              <w:ind w:right="233"/>
              <w:rPr>
                <w:rFonts w:eastAsia="Lucida Sans Unicode"/>
                <w:bCs/>
                <w:i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D43E74">
              <w:rPr>
                <w:i/>
                <w:color w:val="000000"/>
                <w:sz w:val="26"/>
                <w:szCs w:val="26"/>
              </w:rPr>
              <w:t>- анализировать конструкции, заменять реальный объект расчетной схемой;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применять при анализе механического состояния понятия и терминологию технической механики;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выделять из системы тел рассматриваемое тело и силы, действующие на него;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определять характер нагружения и напряженное состояние в точке элемента конструкций;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выбирать детали и узлы на основе анализа их свойств для конкретного применения;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проводить несложные расчеты элементов конструкции на прочность и жесткость;</w:t>
            </w:r>
            <w:r w:rsidRPr="00D43E74">
              <w:rPr>
                <w:i/>
                <w:color w:val="000000"/>
                <w:sz w:val="26"/>
                <w:szCs w:val="26"/>
              </w:rPr>
              <w:br/>
              <w:t>- читать кинематические схемы</w:t>
            </w:r>
          </w:p>
          <w:p w14:paraId="4A9E4547" w14:textId="77777777" w:rsidR="00D43E74" w:rsidRPr="00D43E74" w:rsidRDefault="00D43E74" w:rsidP="00D43E74">
            <w:pPr>
              <w:rPr>
                <w:sz w:val="26"/>
                <w:szCs w:val="26"/>
              </w:rPr>
            </w:pPr>
          </w:p>
        </w:tc>
        <w:tc>
          <w:tcPr>
            <w:tcW w:w="1644" w:type="pct"/>
          </w:tcPr>
          <w:p w14:paraId="34D4A197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lastRenderedPageBreak/>
              <w:t>Производит расчеты механических передачи простейших</w:t>
            </w:r>
          </w:p>
          <w:p w14:paraId="5C47EDCD" w14:textId="77777777" w:rsidR="00D43E74" w:rsidRPr="00D43E74" w:rsidRDefault="00D43E74" w:rsidP="00D43E74">
            <w:pPr>
              <w:rPr>
                <w:b/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сборочных единиц общего назначения</w:t>
            </w:r>
          </w:p>
        </w:tc>
        <w:tc>
          <w:tcPr>
            <w:tcW w:w="1027" w:type="pct"/>
          </w:tcPr>
          <w:p w14:paraId="4E7ACA68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 xml:space="preserve">Экспертная оценка результатов деятельности обучающегося при выполнении и защите </w:t>
            </w:r>
            <w:r w:rsidRPr="00D43E74">
              <w:rPr>
                <w:sz w:val="26"/>
                <w:szCs w:val="26"/>
              </w:rPr>
              <w:lastRenderedPageBreak/>
              <w:t>результатов</w:t>
            </w:r>
          </w:p>
          <w:p w14:paraId="57B3D810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 xml:space="preserve">практических занятий, </w:t>
            </w:r>
          </w:p>
          <w:p w14:paraId="2974C750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 xml:space="preserve">Тестирование, </w:t>
            </w:r>
          </w:p>
          <w:p w14:paraId="000F1851" w14:textId="77777777" w:rsidR="00D43E74" w:rsidRPr="00D43E74" w:rsidRDefault="00D43E74" w:rsidP="00D43E74">
            <w:pPr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Экзамен</w:t>
            </w:r>
          </w:p>
        </w:tc>
      </w:tr>
    </w:tbl>
    <w:p w14:paraId="38E1C43E" w14:textId="77777777" w:rsidR="00D43E74" w:rsidRPr="00D43E74" w:rsidRDefault="00D43E74" w:rsidP="00D43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83250CB" w14:textId="77777777" w:rsidR="00D43E74" w:rsidRPr="00D43E74" w:rsidRDefault="00D43E74" w:rsidP="00D43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6"/>
          <w:szCs w:val="26"/>
        </w:rPr>
      </w:pPr>
    </w:p>
    <w:tbl>
      <w:tblPr>
        <w:tblW w:w="540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8"/>
      </w:tblGrid>
      <w:tr w:rsidR="00D43E74" w:rsidRPr="00D43E74" w14:paraId="27A6E56F" w14:textId="77777777" w:rsidTr="00A95C20">
        <w:tc>
          <w:tcPr>
            <w:tcW w:w="2329" w:type="pct"/>
          </w:tcPr>
          <w:p w14:paraId="4D526685" w14:textId="77777777" w:rsidR="00D43E74" w:rsidRPr="00D43E74" w:rsidRDefault="00D43E74" w:rsidP="00D43E74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D43E74">
              <w:rPr>
                <w:b/>
                <w:bCs/>
                <w:sz w:val="26"/>
                <w:szCs w:val="26"/>
              </w:rPr>
              <w:t>Результаты</w:t>
            </w:r>
          </w:p>
          <w:p w14:paraId="6D33CFEF" w14:textId="77777777" w:rsidR="00D43E74" w:rsidRPr="00D43E74" w:rsidRDefault="00D43E74" w:rsidP="00D43E74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D43E74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671" w:type="pct"/>
          </w:tcPr>
          <w:p w14:paraId="77BCF8EF" w14:textId="77777777" w:rsidR="00D43E74" w:rsidRPr="00D43E74" w:rsidRDefault="00D43E74" w:rsidP="00D43E74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D43E74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43E74" w:rsidRPr="00D43E74" w14:paraId="38DE4CE8" w14:textId="77777777" w:rsidTr="00A95C20">
        <w:trPr>
          <w:trHeight w:val="835"/>
        </w:trPr>
        <w:tc>
          <w:tcPr>
            <w:tcW w:w="2329" w:type="pct"/>
          </w:tcPr>
          <w:p w14:paraId="48BC897F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3F3B37E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3739A0E5" w14:textId="77777777" w:rsidR="00D43E74" w:rsidRPr="00D43E74" w:rsidRDefault="00D43E74" w:rsidP="00D43E74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D43E74" w:rsidRPr="00D43E74" w14:paraId="3866DC13" w14:textId="77777777" w:rsidTr="00A95C20">
        <w:trPr>
          <w:trHeight w:val="835"/>
        </w:trPr>
        <w:tc>
          <w:tcPr>
            <w:tcW w:w="2329" w:type="pct"/>
          </w:tcPr>
          <w:p w14:paraId="43392058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19AB56D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272EC7D4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14:paraId="48B4D074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14:paraId="5BADDF92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D43E74" w:rsidRPr="00D43E74" w14:paraId="5BB7A134" w14:textId="77777777" w:rsidTr="00A95C20">
        <w:trPr>
          <w:trHeight w:val="835"/>
        </w:trPr>
        <w:tc>
          <w:tcPr>
            <w:tcW w:w="2329" w:type="pct"/>
          </w:tcPr>
          <w:p w14:paraId="5D159E4A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21667179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721BFAB5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14:paraId="366DE418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14:paraId="30D44DC1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D43E74" w:rsidRPr="00D43E74" w14:paraId="603D6268" w14:textId="77777777" w:rsidTr="00A95C20">
        <w:trPr>
          <w:trHeight w:val="835"/>
        </w:trPr>
        <w:tc>
          <w:tcPr>
            <w:tcW w:w="2329" w:type="pct"/>
          </w:tcPr>
          <w:p w14:paraId="2EB03BA8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14:paraId="39ED67DC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63B635DE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D43E74" w:rsidRPr="00D43E74" w14:paraId="4C7B5E24" w14:textId="77777777" w:rsidTr="00A95C20">
        <w:trPr>
          <w:trHeight w:val="835"/>
        </w:trPr>
        <w:tc>
          <w:tcPr>
            <w:tcW w:w="2329" w:type="pct"/>
          </w:tcPr>
          <w:p w14:paraId="2DF52B0A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180F0C1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3AA0F8F3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D43E74" w:rsidRPr="00D43E74" w14:paraId="20635341" w14:textId="77777777" w:rsidTr="00A95C20">
        <w:trPr>
          <w:trHeight w:val="835"/>
        </w:trPr>
        <w:tc>
          <w:tcPr>
            <w:tcW w:w="2329" w:type="pct"/>
          </w:tcPr>
          <w:p w14:paraId="33D75914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67813179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6253EDA9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14:paraId="48D14C27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D43E74" w:rsidRPr="00D43E74" w14:paraId="4704B04F" w14:textId="77777777" w:rsidTr="00A95C20">
        <w:trPr>
          <w:trHeight w:val="835"/>
        </w:trPr>
        <w:tc>
          <w:tcPr>
            <w:tcW w:w="2329" w:type="pct"/>
          </w:tcPr>
          <w:p w14:paraId="1D7DAB59" w14:textId="77777777" w:rsidR="00D43E74" w:rsidRPr="00D43E74" w:rsidRDefault="00D43E74" w:rsidP="00D43E74">
            <w:pPr>
              <w:shd w:val="clear" w:color="auto" w:fill="FFFFFF"/>
              <w:spacing w:after="100" w:afterAutospacing="1" w:line="276" w:lineRule="auto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 xml:space="preserve"> </w:t>
            </w:r>
            <w:r w:rsidRPr="00D43E74">
              <w:rPr>
                <w:color w:val="212529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D43E74">
              <w:rPr>
                <w:color w:val="212529"/>
                <w:sz w:val="26"/>
                <w:szCs w:val="26"/>
              </w:rPr>
              <w:lastRenderedPageBreak/>
              <w:t>об изменении климата, принципы бережливого производства, эффективно действовать в чрезвычайных ситуациях;</w:t>
            </w:r>
          </w:p>
          <w:p w14:paraId="79233ACA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57933FD5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lastRenderedPageBreak/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29AB0845" w14:textId="77777777" w:rsidTr="00A95C20">
        <w:trPr>
          <w:trHeight w:val="835"/>
        </w:trPr>
        <w:tc>
          <w:tcPr>
            <w:tcW w:w="2329" w:type="pct"/>
          </w:tcPr>
          <w:p w14:paraId="19ECB00D" w14:textId="77777777" w:rsidR="00D43E74" w:rsidRPr="00D43E74" w:rsidRDefault="00D43E74" w:rsidP="00D43E7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282AA509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  <w:tc>
          <w:tcPr>
            <w:tcW w:w="2671" w:type="pct"/>
          </w:tcPr>
          <w:p w14:paraId="070A1A99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1090C1D0" w14:textId="77777777" w:rsidTr="00A95C20">
        <w:trPr>
          <w:trHeight w:val="835"/>
        </w:trPr>
        <w:tc>
          <w:tcPr>
            <w:tcW w:w="2329" w:type="pct"/>
          </w:tcPr>
          <w:p w14:paraId="21690ABF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671" w:type="pct"/>
          </w:tcPr>
          <w:p w14:paraId="55CE0665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14:paraId="5BD835B2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458919B6" w14:textId="77777777" w:rsidTr="00A95C20">
        <w:trPr>
          <w:trHeight w:val="1071"/>
        </w:trPr>
        <w:tc>
          <w:tcPr>
            <w:tcW w:w="2329" w:type="pct"/>
          </w:tcPr>
          <w:p w14:paraId="1C67FB5E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</w:tc>
        <w:tc>
          <w:tcPr>
            <w:tcW w:w="2671" w:type="pct"/>
          </w:tcPr>
          <w:p w14:paraId="5C22FE78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43E74" w:rsidRPr="00D43E74" w14:paraId="043A03D6" w14:textId="77777777" w:rsidTr="00A95C20">
        <w:trPr>
          <w:trHeight w:val="1791"/>
        </w:trPr>
        <w:tc>
          <w:tcPr>
            <w:tcW w:w="2329" w:type="pct"/>
          </w:tcPr>
          <w:p w14:paraId="37AC25F9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14:paraId="6239868A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53EB481B" w14:textId="77777777" w:rsidR="00D43E74" w:rsidRPr="00D43E74" w:rsidRDefault="00D43E74" w:rsidP="00D43E74">
            <w:pPr>
              <w:spacing w:after="200" w:line="276" w:lineRule="auto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22A907E3" w14:textId="77777777" w:rsidTr="00A95C20">
        <w:trPr>
          <w:trHeight w:val="1456"/>
        </w:trPr>
        <w:tc>
          <w:tcPr>
            <w:tcW w:w="2329" w:type="pct"/>
          </w:tcPr>
          <w:p w14:paraId="40B1DBEB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1.3. Выполнять контроль, анализ и оптимизацию режимов работы холодильного оборудования.</w:t>
            </w:r>
          </w:p>
          <w:p w14:paraId="024EA289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1DBE2548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43E74" w:rsidRPr="00D43E74" w14:paraId="5B550587" w14:textId="77777777" w:rsidTr="00A95C20">
        <w:trPr>
          <w:trHeight w:val="1825"/>
        </w:trPr>
        <w:tc>
          <w:tcPr>
            <w:tcW w:w="2329" w:type="pct"/>
          </w:tcPr>
          <w:p w14:paraId="49A059F1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1.4. Организовывать и осуществлять работы по ремонту холодильного оборудования.</w:t>
            </w:r>
          </w:p>
        </w:tc>
        <w:tc>
          <w:tcPr>
            <w:tcW w:w="2671" w:type="pct"/>
          </w:tcPr>
          <w:p w14:paraId="27A76185" w14:textId="77777777" w:rsidR="00D43E74" w:rsidRPr="00D43E74" w:rsidRDefault="00D43E74" w:rsidP="00D43E74">
            <w:pPr>
              <w:spacing w:after="200" w:line="276" w:lineRule="auto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3B532665" w14:textId="77777777" w:rsidTr="00A95C20">
        <w:trPr>
          <w:trHeight w:val="2270"/>
        </w:trPr>
        <w:tc>
          <w:tcPr>
            <w:tcW w:w="2329" w:type="pct"/>
          </w:tcPr>
          <w:p w14:paraId="67C2008E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lastRenderedPageBreak/>
              <w:t>ПК 2.1. Проводить подготовку к монтажу узлов, блоков и элементов систем автоматизации холодильного оборудования</w:t>
            </w:r>
          </w:p>
        </w:tc>
        <w:tc>
          <w:tcPr>
            <w:tcW w:w="2671" w:type="pct"/>
          </w:tcPr>
          <w:p w14:paraId="189C32BC" w14:textId="77777777" w:rsidR="00D43E74" w:rsidRPr="00D43E74" w:rsidRDefault="00D43E74" w:rsidP="00D43E74">
            <w:pPr>
              <w:spacing w:after="200" w:line="276" w:lineRule="auto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07D23241" w14:textId="77777777" w:rsidTr="00A95C20">
        <w:trPr>
          <w:trHeight w:val="984"/>
        </w:trPr>
        <w:tc>
          <w:tcPr>
            <w:tcW w:w="2329" w:type="pct"/>
          </w:tcPr>
          <w:p w14:paraId="7FF4D132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14:paraId="6E0A6991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2080CA00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43E74" w:rsidRPr="00D43E74" w14:paraId="56FEFAFE" w14:textId="77777777" w:rsidTr="00A95C20">
        <w:trPr>
          <w:trHeight w:val="1591"/>
        </w:trPr>
        <w:tc>
          <w:tcPr>
            <w:tcW w:w="2329" w:type="pct"/>
          </w:tcPr>
          <w:p w14:paraId="25DE8955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14:paraId="654751AD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7C1544D8" w14:textId="77777777" w:rsidR="00D43E74" w:rsidRPr="00D43E74" w:rsidRDefault="00D43E74" w:rsidP="00D43E74">
            <w:pPr>
              <w:spacing w:after="200" w:line="276" w:lineRule="auto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675838B8" w14:textId="77777777" w:rsidTr="00A95C20">
        <w:trPr>
          <w:trHeight w:val="1775"/>
        </w:trPr>
        <w:tc>
          <w:tcPr>
            <w:tcW w:w="2329" w:type="pct"/>
          </w:tcPr>
          <w:p w14:paraId="0EEFCB1A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3.1. Выполнять работы по проверке и разработке рабочей документации систем холодоснабжения.</w:t>
            </w:r>
          </w:p>
          <w:p w14:paraId="204F5C58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1F9662C7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D43E74" w:rsidRPr="00D43E74" w14:paraId="6666A767" w14:textId="77777777" w:rsidTr="00A95C20">
        <w:trPr>
          <w:trHeight w:val="1911"/>
        </w:trPr>
        <w:tc>
          <w:tcPr>
            <w:tcW w:w="2329" w:type="pct"/>
          </w:tcPr>
          <w:p w14:paraId="3E84CF2C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3.2. Выполнять работы по проверке и разработке проектной документации систем холодоснабжения.</w:t>
            </w:r>
          </w:p>
          <w:p w14:paraId="080CAD25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695B15F8" w14:textId="77777777" w:rsidR="00D43E74" w:rsidRPr="00D43E74" w:rsidRDefault="00D43E74" w:rsidP="00D43E74">
            <w:pPr>
              <w:spacing w:after="200" w:line="276" w:lineRule="auto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D43E74" w:rsidRPr="00D43E74" w14:paraId="5E98E212" w14:textId="77777777" w:rsidTr="00A95C20">
        <w:trPr>
          <w:trHeight w:val="2043"/>
        </w:trPr>
        <w:tc>
          <w:tcPr>
            <w:tcW w:w="2329" w:type="pct"/>
          </w:tcPr>
          <w:p w14:paraId="0B31123B" w14:textId="77777777" w:rsidR="00D43E74" w:rsidRPr="00D43E74" w:rsidRDefault="00D43E74" w:rsidP="00D43E74">
            <w:pPr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D43E74">
              <w:rPr>
                <w:color w:val="212529"/>
                <w:sz w:val="26"/>
                <w:szCs w:val="26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14:paraId="749525EA" w14:textId="77777777" w:rsidR="00D43E74" w:rsidRPr="00D43E74" w:rsidRDefault="00D43E74" w:rsidP="00D43E74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671" w:type="pct"/>
          </w:tcPr>
          <w:p w14:paraId="18DC82F6" w14:textId="77777777" w:rsidR="00D43E74" w:rsidRPr="00D43E74" w:rsidRDefault="00D43E74" w:rsidP="00D43E74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B256C8" w:rsidRPr="00D43E74" w14:paraId="21D7BC26" w14:textId="77777777" w:rsidTr="00A95C20">
        <w:trPr>
          <w:trHeight w:val="835"/>
        </w:trPr>
        <w:tc>
          <w:tcPr>
            <w:tcW w:w="2329" w:type="pct"/>
          </w:tcPr>
          <w:p w14:paraId="304F3474" w14:textId="22628FC3" w:rsidR="00B256C8" w:rsidRPr="00D43E74" w:rsidRDefault="00B256C8" w:rsidP="00B256C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007116">
              <w:rPr>
                <w:b/>
                <w:bCs/>
                <w:sz w:val="26"/>
                <w:szCs w:val="26"/>
              </w:rPr>
              <w:t>Личностные результаты</w:t>
            </w:r>
            <w:r w:rsidRPr="00007116">
              <w:rPr>
                <w:b/>
                <w:sz w:val="26"/>
                <w:szCs w:val="26"/>
              </w:rPr>
              <w:t xml:space="preserve"> реализации</w:t>
            </w:r>
            <w:r w:rsidRPr="0000711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07116">
              <w:rPr>
                <w:b/>
                <w:sz w:val="26"/>
                <w:szCs w:val="26"/>
              </w:rPr>
              <w:t>программы</w:t>
            </w:r>
            <w:r w:rsidRPr="0000711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07116">
              <w:rPr>
                <w:b/>
                <w:sz w:val="26"/>
                <w:szCs w:val="26"/>
              </w:rPr>
              <w:t>воспитания</w:t>
            </w:r>
          </w:p>
        </w:tc>
        <w:tc>
          <w:tcPr>
            <w:tcW w:w="2671" w:type="pct"/>
          </w:tcPr>
          <w:p w14:paraId="3A31F2DF" w14:textId="77777777" w:rsidR="00B256C8" w:rsidRPr="00B256C8" w:rsidRDefault="00B256C8" w:rsidP="00B256C8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  <w:sz w:val="26"/>
                <w:szCs w:val="26"/>
              </w:rPr>
            </w:pPr>
            <w:r w:rsidRPr="00B256C8"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699C077A" w14:textId="77777777" w:rsidR="00B256C8" w:rsidRPr="00D43E74" w:rsidRDefault="00B256C8" w:rsidP="00B256C8">
            <w:pPr>
              <w:jc w:val="both"/>
              <w:rPr>
                <w:sz w:val="26"/>
                <w:szCs w:val="26"/>
              </w:rPr>
            </w:pPr>
          </w:p>
        </w:tc>
      </w:tr>
      <w:tr w:rsidR="00B256C8" w:rsidRPr="00D43E74" w14:paraId="086B7AFA" w14:textId="77777777" w:rsidTr="00A95C20">
        <w:trPr>
          <w:trHeight w:val="835"/>
        </w:trPr>
        <w:tc>
          <w:tcPr>
            <w:tcW w:w="2329" w:type="pct"/>
          </w:tcPr>
          <w:p w14:paraId="2A25AA0D" w14:textId="77777777" w:rsidR="00B256C8" w:rsidRPr="00D43E74" w:rsidRDefault="00B256C8" w:rsidP="00B256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43E74">
              <w:rPr>
                <w:b/>
                <w:bCs/>
                <w:sz w:val="26"/>
                <w:szCs w:val="26"/>
              </w:rPr>
              <w:lastRenderedPageBreak/>
              <w:t>ЛР 8</w:t>
            </w:r>
            <w:r w:rsidRPr="00D43E74">
              <w:rPr>
                <w:bCs/>
                <w:sz w:val="26"/>
                <w:szCs w:val="26"/>
              </w:rPr>
              <w:t>.</w:t>
            </w:r>
            <w:r w:rsidRPr="00D43E74">
              <w:rPr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671" w:type="pct"/>
          </w:tcPr>
          <w:p w14:paraId="01F98294" w14:textId="77777777" w:rsidR="00B256C8" w:rsidRPr="00D43E74" w:rsidRDefault="00B256C8" w:rsidP="00B256C8">
            <w:pPr>
              <w:jc w:val="both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Проявление культуры потребления</w:t>
            </w:r>
          </w:p>
          <w:p w14:paraId="5C1310AD" w14:textId="77777777" w:rsidR="00B256C8" w:rsidRPr="00D43E74" w:rsidRDefault="00B256C8" w:rsidP="00B256C8">
            <w:pPr>
              <w:jc w:val="both"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информации, умений и навыков пользования</w:t>
            </w:r>
          </w:p>
          <w:p w14:paraId="62739D6E" w14:textId="77777777" w:rsidR="00B256C8" w:rsidRPr="00D43E74" w:rsidRDefault="00B256C8" w:rsidP="00B256C8">
            <w:pPr>
              <w:widowControl w:val="0"/>
              <w:suppressAutoHyphens/>
              <w:rPr>
                <w:sz w:val="26"/>
                <w:szCs w:val="26"/>
              </w:rPr>
            </w:pPr>
            <w:r w:rsidRPr="00D43E74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0F67CA" w:rsidRPr="00D43E74" w14:paraId="198F68EE" w14:textId="77777777" w:rsidTr="00A95C20">
        <w:trPr>
          <w:trHeight w:val="835"/>
        </w:trPr>
        <w:tc>
          <w:tcPr>
            <w:tcW w:w="2329" w:type="pct"/>
          </w:tcPr>
          <w:p w14:paraId="2346AB94" w14:textId="35EE7ACA" w:rsidR="000F67CA" w:rsidRPr="000F67CA" w:rsidRDefault="000F67CA" w:rsidP="00630EC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F67CA">
              <w:rPr>
                <w:b/>
                <w:sz w:val="26"/>
                <w:szCs w:val="26"/>
              </w:rPr>
              <w:t>Личностные результаты</w:t>
            </w:r>
            <w:r w:rsidRPr="000F67CA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реализации</w:t>
            </w:r>
            <w:r w:rsidRPr="000F67C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программы</w:t>
            </w:r>
            <w:r w:rsidRPr="000F67C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воспитания, определенные</w:t>
            </w:r>
            <w:r w:rsidRPr="000F67CA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отраслевыми</w:t>
            </w:r>
            <w:r w:rsidRPr="000F67C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требованиями</w:t>
            </w:r>
            <w:r w:rsidRPr="000F67CA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к</w:t>
            </w:r>
            <w:r w:rsidRPr="000F67C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деловым</w:t>
            </w:r>
            <w:r w:rsidRPr="000F67C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качествам</w:t>
            </w:r>
            <w:r w:rsidRPr="000F67CA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0F67CA">
              <w:rPr>
                <w:b/>
                <w:sz w:val="26"/>
                <w:szCs w:val="26"/>
              </w:rPr>
              <w:t>личности</w:t>
            </w:r>
          </w:p>
        </w:tc>
        <w:tc>
          <w:tcPr>
            <w:tcW w:w="2671" w:type="pct"/>
          </w:tcPr>
          <w:p w14:paraId="18E96C0E" w14:textId="77777777" w:rsidR="000F67CA" w:rsidRPr="000F67CA" w:rsidRDefault="000F67CA" w:rsidP="000F67CA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  <w:sz w:val="26"/>
                <w:szCs w:val="26"/>
              </w:rPr>
            </w:pPr>
            <w:r w:rsidRPr="000F67CA"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69310B67" w14:textId="77777777" w:rsidR="000F67CA" w:rsidRPr="000F67CA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</w:tc>
      </w:tr>
      <w:tr w:rsidR="000F67CA" w:rsidRPr="00D43E74" w14:paraId="15CC9C34" w14:textId="77777777" w:rsidTr="00A95C20">
        <w:trPr>
          <w:trHeight w:val="835"/>
        </w:trPr>
        <w:tc>
          <w:tcPr>
            <w:tcW w:w="2329" w:type="pct"/>
          </w:tcPr>
          <w:p w14:paraId="1E597F85" w14:textId="77777777" w:rsidR="000F67CA" w:rsidRPr="00D43E74" w:rsidRDefault="000F67CA" w:rsidP="000F67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D43E74">
              <w:rPr>
                <w:b/>
                <w:bCs/>
                <w:sz w:val="26"/>
                <w:szCs w:val="26"/>
              </w:rPr>
              <w:t>ЛР 15</w:t>
            </w:r>
            <w:r w:rsidRPr="00D43E74">
              <w:rPr>
                <w:bCs/>
                <w:sz w:val="26"/>
                <w:szCs w:val="26"/>
              </w:rPr>
              <w:t xml:space="preserve"> </w:t>
            </w:r>
            <w:r w:rsidRPr="00D43E74">
              <w:rPr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</w:tc>
        <w:tc>
          <w:tcPr>
            <w:tcW w:w="2671" w:type="pct"/>
          </w:tcPr>
          <w:p w14:paraId="6A7DDBB8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14:paraId="796309D7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14:paraId="677D81CD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14:paraId="54E989AF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14:paraId="1E53F437" w14:textId="77777777" w:rsidR="000F67CA" w:rsidRPr="00D43E74" w:rsidRDefault="000F67CA" w:rsidP="000F67CA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0F67CA" w:rsidRPr="00D43E74" w14:paraId="0F239FD9" w14:textId="77777777" w:rsidTr="00A95C20">
        <w:trPr>
          <w:trHeight w:val="835"/>
        </w:trPr>
        <w:tc>
          <w:tcPr>
            <w:tcW w:w="2329" w:type="pct"/>
          </w:tcPr>
          <w:p w14:paraId="65912F89" w14:textId="77777777" w:rsidR="000F67CA" w:rsidRPr="00D43E74" w:rsidRDefault="000F67CA" w:rsidP="000F67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D43E74">
              <w:rPr>
                <w:b/>
                <w:sz w:val="26"/>
                <w:szCs w:val="26"/>
              </w:rPr>
              <w:t>Л16.</w:t>
            </w:r>
            <w:r w:rsidRPr="00D43E74">
              <w:rPr>
                <w:sz w:val="26"/>
                <w:szCs w:val="26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2671" w:type="pct"/>
          </w:tcPr>
          <w:p w14:paraId="0DD980E6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14:paraId="6C32C122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14:paraId="72281D6D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14:paraId="07FDC3FB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43E74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14:paraId="2D541E85" w14:textId="77777777" w:rsidR="000F67CA" w:rsidRPr="00D43E74" w:rsidRDefault="000F67CA" w:rsidP="000F67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</w:tc>
      </w:tr>
      <w:tr w:rsidR="000F67CA" w:rsidRPr="00D43E74" w14:paraId="76F70BA6" w14:textId="77777777" w:rsidTr="00A95C20">
        <w:trPr>
          <w:trHeight w:val="835"/>
        </w:trPr>
        <w:tc>
          <w:tcPr>
            <w:tcW w:w="2329" w:type="pct"/>
          </w:tcPr>
          <w:p w14:paraId="64B7FEE7" w14:textId="77777777" w:rsidR="000F67CA" w:rsidRPr="00D43E74" w:rsidRDefault="000F67CA" w:rsidP="000F67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43E74">
              <w:rPr>
                <w:b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671" w:type="pct"/>
          </w:tcPr>
          <w:p w14:paraId="01BAD12B" w14:textId="77777777" w:rsidR="000F67CA" w:rsidRPr="00D43E74" w:rsidRDefault="000F67CA" w:rsidP="000F67CA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D43E74">
              <w:rPr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0F67CA" w:rsidRPr="00D43E74" w14:paraId="2D9184E5" w14:textId="77777777" w:rsidTr="00A95C20">
        <w:trPr>
          <w:trHeight w:val="835"/>
        </w:trPr>
        <w:tc>
          <w:tcPr>
            <w:tcW w:w="2329" w:type="pct"/>
          </w:tcPr>
          <w:p w14:paraId="7E86E5E0" w14:textId="77777777" w:rsidR="000F67CA" w:rsidRPr="00D43E74" w:rsidRDefault="000F67CA" w:rsidP="000F67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43E74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671" w:type="pct"/>
          </w:tcPr>
          <w:p w14:paraId="182DBBFD" w14:textId="77777777" w:rsidR="000F67CA" w:rsidRPr="00D43E74" w:rsidRDefault="000F67CA" w:rsidP="000F67CA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D43E74"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42A41092" w14:textId="77777777" w:rsidR="00D43E74" w:rsidRPr="00D43E74" w:rsidRDefault="00D43E74" w:rsidP="00D43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72CEE33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</w:p>
    <w:p w14:paraId="5D082204" w14:textId="77777777" w:rsidR="00AC32B2" w:rsidRPr="00AC32B2" w:rsidRDefault="00D6591E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sz w:val="26"/>
          <w:szCs w:val="26"/>
        </w:rPr>
        <w:br w:type="page"/>
      </w:r>
      <w:r w:rsidR="00AC32B2" w:rsidRPr="00AC32B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2F75231B" w:rsidR="00D6591E" w:rsidRDefault="00D43E74" w:rsidP="00AC32B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3.1.1</w:t>
      </w:r>
      <w:r w:rsidR="00AC32B2" w:rsidRPr="00AC32B2">
        <w:rPr>
          <w:b/>
          <w:bCs/>
          <w:sz w:val="26"/>
          <w:szCs w:val="26"/>
        </w:rPr>
        <w:t xml:space="preserve">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12Точка движется из А в В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>Укажите уравнение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 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 - ma</w:t>
      </w:r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3F732C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3F732C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F732C">
        <w:rPr>
          <w:color w:val="181818"/>
          <w:sz w:val="26"/>
          <w:szCs w:val="26"/>
          <w:lang w:val="en-US"/>
        </w:rPr>
        <w:t>)</w:t>
      </w:r>
    </w:p>
    <w:p w14:paraId="37F2DEB3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B565543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3F732C">
        <w:rPr>
          <w:color w:val="181818"/>
          <w:sz w:val="26"/>
          <w:szCs w:val="26"/>
          <w:vertAlign w:val="subscript"/>
          <w:lang w:val="en-US"/>
        </w:rPr>
        <w:t>1</w:t>
      </w:r>
      <w:r w:rsidRPr="003F732C">
        <w:rPr>
          <w:color w:val="181818"/>
          <w:sz w:val="26"/>
          <w:szCs w:val="26"/>
          <w:lang w:val="en-US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3F732C">
        <w:rPr>
          <w:color w:val="181818"/>
          <w:sz w:val="26"/>
          <w:szCs w:val="26"/>
          <w:vertAlign w:val="subscript"/>
          <w:lang w:val="en-US"/>
        </w:rPr>
        <w:t>2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3F732C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3F732C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F732C">
        <w:rPr>
          <w:color w:val="181818"/>
          <w:sz w:val="26"/>
          <w:szCs w:val="26"/>
          <w:lang w:val="en-US"/>
        </w:rPr>
        <w:t>)</w:t>
      </w:r>
    </w:p>
    <w:p w14:paraId="4BB32A8A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3373D36A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3F732C">
        <w:rPr>
          <w:color w:val="181818"/>
          <w:sz w:val="26"/>
          <w:szCs w:val="26"/>
          <w:vertAlign w:val="subscript"/>
          <w:lang w:val="en-US"/>
        </w:rPr>
        <w:t>1</w:t>
      </w:r>
      <w:r w:rsidRPr="003F732C">
        <w:rPr>
          <w:color w:val="181818"/>
          <w:sz w:val="26"/>
          <w:szCs w:val="26"/>
          <w:lang w:val="en-US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3F732C">
        <w:rPr>
          <w:color w:val="181818"/>
          <w:sz w:val="26"/>
          <w:szCs w:val="26"/>
          <w:vertAlign w:val="subscript"/>
          <w:lang w:val="en-US"/>
        </w:rPr>
        <w:t>2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у=Ау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</w:rPr>
        <w:t>; 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тела, при котором все точки перемещаются параллельно некоторой неподвижной плоскости, называется…..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F5 sin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m1 = 15Hm; m2 = 8Hm; m3 = 12Hm; m4 = ?</w:t>
      </w:r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MΣ = 125 кНm</w:t>
      </w:r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произойдет с координатами Хс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Хс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Изменится только Хс</w:t>
      </w:r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Изменится и Хс,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Определите вид движения точки, а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 = const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lastRenderedPageBreak/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3F732C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3F732C">
        <w:rPr>
          <w:color w:val="181818"/>
          <w:sz w:val="26"/>
          <w:szCs w:val="26"/>
          <w:lang w:val="en-US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F732C">
        <w:rPr>
          <w:color w:val="181818"/>
          <w:sz w:val="26"/>
          <w:szCs w:val="26"/>
          <w:lang w:val="en-US"/>
        </w:rPr>
        <w:t>)</w:t>
      </w:r>
    </w:p>
    <w:p w14:paraId="779A8AB1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EC790BF" w14:textId="77777777" w:rsidR="008C15CC" w:rsidRPr="003F732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3F732C">
        <w:rPr>
          <w:color w:val="181818"/>
          <w:sz w:val="26"/>
          <w:szCs w:val="26"/>
          <w:lang w:val="en-US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3F732C">
        <w:rPr>
          <w:color w:val="181818"/>
          <w:sz w:val="26"/>
          <w:szCs w:val="26"/>
          <w:vertAlign w:val="subscript"/>
          <w:lang w:val="en-US"/>
        </w:rPr>
        <w:t>1</w:t>
      </w:r>
      <w:r w:rsidRPr="003F732C">
        <w:rPr>
          <w:color w:val="181818"/>
          <w:sz w:val="26"/>
          <w:szCs w:val="26"/>
          <w:lang w:val="en-US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3F732C">
        <w:rPr>
          <w:color w:val="181818"/>
          <w:sz w:val="26"/>
          <w:szCs w:val="26"/>
          <w:vertAlign w:val="subscript"/>
          <w:lang w:val="en-US"/>
        </w:rPr>
        <w:t>2</w:t>
      </w:r>
      <w:r w:rsidRPr="003F732C">
        <w:rPr>
          <w:color w:val="181818"/>
          <w:sz w:val="26"/>
          <w:szCs w:val="26"/>
          <w:lang w:val="en-US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3F732C">
        <w:rPr>
          <w:color w:val="181818"/>
          <w:sz w:val="26"/>
          <w:szCs w:val="26"/>
          <w:lang w:val="en-US"/>
        </w:rPr>
        <w:t>∆</w:t>
      </w:r>
      <w:r w:rsidRPr="008C15CC">
        <w:rPr>
          <w:color w:val="181818"/>
          <w:sz w:val="26"/>
          <w:szCs w:val="26"/>
          <w:lang w:val="en-US"/>
        </w:rPr>
        <w:t>h</w:t>
      </w:r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 …..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Тело длина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 …..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 …..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…..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lastRenderedPageBreak/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№4.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/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№6.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№8.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№9.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№21.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№22.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№23.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№24.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№25.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№26.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№27.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№28.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задачу,  выполненную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19258633" w14:textId="77777777" w:rsidR="00D43E74" w:rsidRDefault="00D43E74" w:rsidP="0071446C">
      <w:pPr>
        <w:jc w:val="both"/>
        <w:rPr>
          <w:b/>
          <w:bCs/>
          <w:sz w:val="26"/>
          <w:szCs w:val="26"/>
        </w:rPr>
      </w:pPr>
      <w:r w:rsidRPr="001D0B3A">
        <w:rPr>
          <w:lang w:eastAsia="en-US"/>
        </w:rPr>
        <w:t>Практическая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работа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№1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Определение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реакций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стержней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для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ПССС</w:t>
      </w:r>
      <w:r w:rsidRPr="0071446C">
        <w:rPr>
          <w:b/>
          <w:bCs/>
          <w:sz w:val="26"/>
          <w:szCs w:val="26"/>
        </w:rPr>
        <w:t xml:space="preserve"> </w:t>
      </w:r>
    </w:p>
    <w:p w14:paraId="257E6D4C" w14:textId="1E149FAE" w:rsidR="0071446C" w:rsidRDefault="00D43E74" w:rsidP="00D6591E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Практическая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работа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№2 Определение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реакций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в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опорах</w:t>
      </w:r>
    </w:p>
    <w:p w14:paraId="0ED0D924" w14:textId="7D26F438" w:rsidR="00D43E74" w:rsidRDefault="00D43E74" w:rsidP="00D6591E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Лабораторная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работа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№1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Определение</w:t>
      </w:r>
      <w:r w:rsidRPr="001D0B3A">
        <w:rPr>
          <w:spacing w:val="-5"/>
          <w:lang w:eastAsia="en-US"/>
        </w:rPr>
        <w:t xml:space="preserve"> </w:t>
      </w:r>
      <w:r w:rsidRPr="001D0B3A">
        <w:rPr>
          <w:lang w:eastAsia="en-US"/>
        </w:rPr>
        <w:t>коэффициента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трения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скольжения</w:t>
      </w:r>
    </w:p>
    <w:p w14:paraId="4B1B914A" w14:textId="7BA1AB5B" w:rsidR="00D43E74" w:rsidRDefault="00D43E74" w:rsidP="00D6591E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5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№3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Движение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точки</w:t>
      </w:r>
    </w:p>
    <w:p w14:paraId="0749DD1F" w14:textId="37B49EE4" w:rsidR="00D43E74" w:rsidRDefault="00D43E74" w:rsidP="00D6591E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5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№4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Расчеты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на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прочность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и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жесткость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при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растяжении</w:t>
      </w:r>
      <w:r>
        <w:rPr>
          <w:lang w:eastAsia="en-US"/>
        </w:rPr>
        <w:t xml:space="preserve"> (сжатии).</w:t>
      </w:r>
    </w:p>
    <w:p w14:paraId="0799348B" w14:textId="1A859761" w:rsidR="00A95C20" w:rsidRDefault="00A95C20" w:rsidP="00D6591E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5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№5</w:t>
      </w:r>
      <w:r w:rsidRPr="001D0B3A">
        <w:rPr>
          <w:spacing w:val="-1"/>
          <w:lang w:eastAsia="en-US"/>
        </w:rPr>
        <w:t xml:space="preserve"> </w:t>
      </w:r>
      <w:r w:rsidRPr="001D0B3A">
        <w:rPr>
          <w:lang w:eastAsia="en-US"/>
        </w:rPr>
        <w:t>Расчет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на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прочность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и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жесткость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при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кручении</w:t>
      </w:r>
    </w:p>
    <w:p w14:paraId="120D2F65" w14:textId="2481E3DC" w:rsidR="00A95C20" w:rsidRDefault="00DF1011" w:rsidP="00D6591E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Лабораторная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работа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№2.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Определение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критической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силы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сжатого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стержня</w:t>
      </w:r>
    </w:p>
    <w:p w14:paraId="7A8E97D5" w14:textId="77777777" w:rsidR="00DF1011" w:rsidRPr="001D0B3A" w:rsidRDefault="00DF1011" w:rsidP="00DF1011">
      <w:pPr>
        <w:spacing w:line="268" w:lineRule="exact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№6.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Кинематический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и</w:t>
      </w:r>
      <w:r w:rsidRPr="001D0B3A">
        <w:rPr>
          <w:spacing w:val="1"/>
          <w:lang w:eastAsia="en-US"/>
        </w:rPr>
        <w:t xml:space="preserve"> </w:t>
      </w:r>
      <w:r w:rsidRPr="001D0B3A">
        <w:rPr>
          <w:lang w:eastAsia="en-US"/>
        </w:rPr>
        <w:t>силовой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расчеты</w:t>
      </w:r>
    </w:p>
    <w:p w14:paraId="260F39ED" w14:textId="4B63C60E" w:rsidR="00DF1011" w:rsidRDefault="00DF1011" w:rsidP="00DF1011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многоступенчатых</w:t>
      </w:r>
      <w:r w:rsidRPr="001D0B3A">
        <w:rPr>
          <w:spacing w:val="-6"/>
          <w:lang w:eastAsia="en-US"/>
        </w:rPr>
        <w:t xml:space="preserve"> </w:t>
      </w:r>
      <w:r w:rsidRPr="001D0B3A">
        <w:rPr>
          <w:lang w:eastAsia="en-US"/>
        </w:rPr>
        <w:t>приводов</w:t>
      </w:r>
    </w:p>
    <w:p w14:paraId="420A649A" w14:textId="77777777" w:rsidR="00DF1011" w:rsidRPr="001D0B3A" w:rsidRDefault="00DF1011" w:rsidP="00DF1011">
      <w:pPr>
        <w:spacing w:line="268" w:lineRule="exact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№7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Конструкции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и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расчет</w:t>
      </w:r>
      <w:r w:rsidRPr="001D0B3A">
        <w:rPr>
          <w:spacing w:val="53"/>
          <w:lang w:eastAsia="en-US"/>
        </w:rPr>
        <w:t xml:space="preserve"> </w:t>
      </w:r>
      <w:r w:rsidRPr="001D0B3A">
        <w:rPr>
          <w:lang w:eastAsia="en-US"/>
        </w:rPr>
        <w:t>цилиндрических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зубчатых</w:t>
      </w:r>
    </w:p>
    <w:p w14:paraId="4DB1F4B5" w14:textId="76AE175D" w:rsidR="00DF1011" w:rsidRDefault="000C6C89" w:rsidP="00DF1011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</w:t>
      </w:r>
      <w:r w:rsidR="00DF1011" w:rsidRPr="001D0B3A">
        <w:rPr>
          <w:lang w:eastAsia="en-US"/>
        </w:rPr>
        <w:t>ередач</w:t>
      </w:r>
    </w:p>
    <w:p w14:paraId="08591EAE" w14:textId="1789ADBA" w:rsidR="000C6C89" w:rsidRDefault="000C6C89" w:rsidP="00DF1011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№8</w:t>
      </w:r>
      <w:r w:rsidRPr="001D0B3A">
        <w:rPr>
          <w:spacing w:val="-1"/>
          <w:lang w:eastAsia="en-US"/>
        </w:rPr>
        <w:t xml:space="preserve"> </w:t>
      </w:r>
      <w:r w:rsidRPr="001D0B3A">
        <w:rPr>
          <w:lang w:eastAsia="en-US"/>
        </w:rPr>
        <w:t>Расчет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червячных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передач</w:t>
      </w:r>
    </w:p>
    <w:p w14:paraId="17DA71BE" w14:textId="0A668740" w:rsidR="000C6C89" w:rsidRDefault="000C6C89" w:rsidP="00DF1011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№9</w:t>
      </w:r>
      <w:r w:rsidRPr="001D0B3A">
        <w:rPr>
          <w:spacing w:val="-1"/>
          <w:lang w:eastAsia="en-US"/>
        </w:rPr>
        <w:t xml:space="preserve"> </w:t>
      </w:r>
      <w:r w:rsidRPr="001D0B3A">
        <w:rPr>
          <w:lang w:eastAsia="en-US"/>
        </w:rPr>
        <w:t>Расчет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передачи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винт-гайка</w:t>
      </w:r>
    </w:p>
    <w:p w14:paraId="1A5F488A" w14:textId="70DA148B" w:rsidR="000C6C89" w:rsidRDefault="000C6C89" w:rsidP="00DF1011">
      <w:pPr>
        <w:spacing w:line="276" w:lineRule="auto"/>
        <w:jc w:val="both"/>
        <w:rPr>
          <w:lang w:eastAsia="en-US"/>
        </w:rPr>
      </w:pPr>
      <w:r w:rsidRPr="001D0B3A">
        <w:rPr>
          <w:lang w:eastAsia="en-US"/>
        </w:rPr>
        <w:t>Практическое</w:t>
      </w:r>
      <w:r w:rsidRPr="001D0B3A">
        <w:rPr>
          <w:spacing w:val="-4"/>
          <w:lang w:eastAsia="en-US"/>
        </w:rPr>
        <w:t xml:space="preserve"> </w:t>
      </w:r>
      <w:r w:rsidRPr="001D0B3A">
        <w:rPr>
          <w:lang w:eastAsia="en-US"/>
        </w:rPr>
        <w:t>занятие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№10</w:t>
      </w:r>
      <w:r w:rsidRPr="001D0B3A">
        <w:rPr>
          <w:spacing w:val="-2"/>
          <w:lang w:eastAsia="en-US"/>
        </w:rPr>
        <w:t xml:space="preserve"> </w:t>
      </w:r>
      <w:r w:rsidRPr="001D0B3A">
        <w:rPr>
          <w:lang w:eastAsia="en-US"/>
        </w:rPr>
        <w:t>Расчет</w:t>
      </w:r>
      <w:r w:rsidRPr="001D0B3A">
        <w:rPr>
          <w:spacing w:val="-3"/>
          <w:lang w:eastAsia="en-US"/>
        </w:rPr>
        <w:t xml:space="preserve"> </w:t>
      </w:r>
      <w:r w:rsidRPr="001D0B3A">
        <w:rPr>
          <w:lang w:eastAsia="en-US"/>
        </w:rPr>
        <w:t>резьбовых</w:t>
      </w:r>
      <w:r w:rsidRPr="001D0B3A">
        <w:rPr>
          <w:spacing w:val="2"/>
          <w:lang w:eastAsia="en-US"/>
        </w:rPr>
        <w:t xml:space="preserve"> </w:t>
      </w:r>
      <w:r w:rsidRPr="001D0B3A">
        <w:rPr>
          <w:lang w:eastAsia="en-US"/>
        </w:rPr>
        <w:t>соединений</w:t>
      </w:r>
    </w:p>
    <w:p w14:paraId="7953109A" w14:textId="77777777" w:rsidR="000C6C89" w:rsidRDefault="000C6C89" w:rsidP="00DF1011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>Контрольно-оценочные материалы по итоговой оценке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A129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1CDD3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CA4AC8" w14:textId="77777777" w:rsidR="00D6591E" w:rsidRPr="006F5CCC" w:rsidRDefault="00D6591E" w:rsidP="0071446C">
      <w:pPr>
        <w:spacing w:line="276" w:lineRule="auto"/>
        <w:rPr>
          <w:sz w:val="26"/>
          <w:szCs w:val="26"/>
        </w:rPr>
      </w:pPr>
    </w:p>
    <w:p w14:paraId="66A3BB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lastRenderedPageBreak/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708ED47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7A666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635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4F4E200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32F467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lastRenderedPageBreak/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4F05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2FD8E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7C4092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06A023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7D1F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B0E923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lastRenderedPageBreak/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м,   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656A00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452B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CA0692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0EF454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6427B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F76B67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A0A84D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963C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м,   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м,   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lastRenderedPageBreak/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>время, с. Определить силу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lastRenderedPageBreak/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281644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5B96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9E98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5F25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833CB1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603C2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029C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34AD7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№30</w:t>
      </w:r>
    </w:p>
    <w:p w14:paraId="6C16A5E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BE7E1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9B31C8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0541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DD0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BF88B7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90C62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B1F26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11E1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FCE92" w14:textId="77777777" w:rsidR="001C12B1" w:rsidRDefault="001C12B1" w:rsidP="00D6591E">
      <w:r>
        <w:separator/>
      </w:r>
    </w:p>
  </w:endnote>
  <w:endnote w:type="continuationSeparator" w:id="0">
    <w:p w14:paraId="70109909" w14:textId="77777777" w:rsidR="001C12B1" w:rsidRDefault="001C12B1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337316"/>
      <w:docPartObj>
        <w:docPartGallery w:val="Page Numbers (Bottom of Page)"/>
        <w:docPartUnique/>
      </w:docPartObj>
    </w:sdtPr>
    <w:sdtEndPr/>
    <w:sdtContent>
      <w:p w14:paraId="5C659D02" w14:textId="77777777" w:rsidR="00A95C20" w:rsidRDefault="00A95C2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B1E">
          <w:rPr>
            <w:noProof/>
          </w:rPr>
          <w:t>1</w:t>
        </w:r>
        <w:r>
          <w:fldChar w:fldCharType="end"/>
        </w:r>
      </w:p>
    </w:sdtContent>
  </w:sdt>
  <w:p w14:paraId="41452F57" w14:textId="77777777" w:rsidR="00A95C20" w:rsidRDefault="00A95C20">
    <w:pPr>
      <w:pStyle w:val="a7"/>
    </w:pPr>
  </w:p>
  <w:p w14:paraId="552D51B8" w14:textId="77777777" w:rsidR="00A95C20" w:rsidRDefault="00A95C20"/>
  <w:p w14:paraId="07EF4162" w14:textId="77777777" w:rsidR="00A95C20" w:rsidRDefault="00A95C20"/>
  <w:p w14:paraId="0668C057" w14:textId="77777777" w:rsidR="00A95C20" w:rsidRDefault="00A95C20"/>
  <w:p w14:paraId="6570CB90" w14:textId="77777777" w:rsidR="00A95C20" w:rsidRDefault="00A95C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A8B80" w14:textId="77777777" w:rsidR="001C12B1" w:rsidRDefault="001C12B1" w:rsidP="00D6591E">
      <w:r>
        <w:separator/>
      </w:r>
    </w:p>
  </w:footnote>
  <w:footnote w:type="continuationSeparator" w:id="0">
    <w:p w14:paraId="3448EC7C" w14:textId="77777777" w:rsidR="001C12B1" w:rsidRDefault="001C12B1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63D"/>
    <w:rsid w:val="000C6C89"/>
    <w:rsid w:val="000F67CA"/>
    <w:rsid w:val="00115091"/>
    <w:rsid w:val="001262DA"/>
    <w:rsid w:val="00137DD7"/>
    <w:rsid w:val="001612B6"/>
    <w:rsid w:val="001B5531"/>
    <w:rsid w:val="001C12B1"/>
    <w:rsid w:val="001D2E0F"/>
    <w:rsid w:val="001F4BB1"/>
    <w:rsid w:val="00214A73"/>
    <w:rsid w:val="002348CA"/>
    <w:rsid w:val="0023493D"/>
    <w:rsid w:val="002960EA"/>
    <w:rsid w:val="0032299A"/>
    <w:rsid w:val="003D22DF"/>
    <w:rsid w:val="003F732C"/>
    <w:rsid w:val="004237AB"/>
    <w:rsid w:val="00446381"/>
    <w:rsid w:val="00477059"/>
    <w:rsid w:val="00483E1D"/>
    <w:rsid w:val="004E2053"/>
    <w:rsid w:val="005122B7"/>
    <w:rsid w:val="0056243C"/>
    <w:rsid w:val="005747FD"/>
    <w:rsid w:val="00593405"/>
    <w:rsid w:val="00630ECE"/>
    <w:rsid w:val="00645F23"/>
    <w:rsid w:val="006469C0"/>
    <w:rsid w:val="006F5CCC"/>
    <w:rsid w:val="006F6AAB"/>
    <w:rsid w:val="0071446C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9957D0"/>
    <w:rsid w:val="00A01718"/>
    <w:rsid w:val="00A275D6"/>
    <w:rsid w:val="00A95C20"/>
    <w:rsid w:val="00AC32B2"/>
    <w:rsid w:val="00AD75AD"/>
    <w:rsid w:val="00B01B1E"/>
    <w:rsid w:val="00B06F4F"/>
    <w:rsid w:val="00B256C8"/>
    <w:rsid w:val="00B36175"/>
    <w:rsid w:val="00BA737C"/>
    <w:rsid w:val="00CB4868"/>
    <w:rsid w:val="00CC3B0C"/>
    <w:rsid w:val="00D43E74"/>
    <w:rsid w:val="00D6591E"/>
    <w:rsid w:val="00D712D2"/>
    <w:rsid w:val="00D82F55"/>
    <w:rsid w:val="00DF1011"/>
    <w:rsid w:val="00E14C02"/>
    <w:rsid w:val="00E14F82"/>
    <w:rsid w:val="00E4583A"/>
    <w:rsid w:val="00E9502B"/>
    <w:rsid w:val="00F44E87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1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hyperlink" Target="https://base.garant.ru/404864703/" TargetMode="External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gif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gif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9335</Words>
  <Characters>53214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Юлия</cp:lastModifiedBy>
  <cp:revision>76</cp:revision>
  <dcterms:created xsi:type="dcterms:W3CDTF">2020-06-16T10:37:00Z</dcterms:created>
  <dcterms:modified xsi:type="dcterms:W3CDTF">2023-05-12T05:51:00Z</dcterms:modified>
</cp:coreProperties>
</file>